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5868">
      <w:pPr>
        <w:rPr>
          <w:rStyle w:val="7"/>
          <w:rFonts w:ascii="微软雅黑" w:hAnsi="微软雅黑" w:eastAsia="微软雅黑"/>
          <w:b w:val="0"/>
          <w:color w:val="666666"/>
          <w:sz w:val="29"/>
          <w:szCs w:val="29"/>
        </w:rPr>
      </w:pPr>
      <w:r>
        <w:rPr>
          <w:rStyle w:val="7"/>
          <w:rFonts w:hint="eastAsia" w:ascii="微软雅黑" w:hAnsi="微软雅黑" w:eastAsia="微软雅黑"/>
          <w:b w:val="0"/>
          <w:color w:val="666666"/>
          <w:sz w:val="29"/>
          <w:szCs w:val="29"/>
        </w:rPr>
        <w:t>附件</w:t>
      </w:r>
      <w:r>
        <w:rPr>
          <w:rStyle w:val="7"/>
          <w:rFonts w:ascii="Calibri" w:hAnsi="Calibri" w:eastAsia="微软雅黑" w:cs="Calibri"/>
          <w:b w:val="0"/>
          <w:color w:val="666666"/>
          <w:sz w:val="29"/>
          <w:szCs w:val="29"/>
        </w:rPr>
        <w:t>1</w:t>
      </w:r>
      <w:r>
        <w:rPr>
          <w:rStyle w:val="7"/>
          <w:rFonts w:hint="eastAsia" w:ascii="微软雅黑" w:hAnsi="微软雅黑" w:eastAsia="微软雅黑"/>
          <w:b w:val="0"/>
          <w:color w:val="666666"/>
          <w:sz w:val="29"/>
          <w:szCs w:val="29"/>
        </w:rPr>
        <w:t>：泰达医院服务器密码机产品</w:t>
      </w:r>
      <w:r>
        <w:rPr>
          <w:rStyle w:val="7"/>
          <w:rFonts w:hint="eastAsia" w:ascii="微软雅黑" w:hAnsi="微软雅黑" w:eastAsia="微软雅黑"/>
          <w:b w:val="0"/>
          <w:color w:val="666666"/>
          <w:sz w:val="29"/>
          <w:szCs w:val="29"/>
          <w:lang w:val="en-US" w:eastAsia="zh-CN"/>
        </w:rPr>
        <w:t>采购</w:t>
      </w:r>
      <w:r>
        <w:rPr>
          <w:rStyle w:val="7"/>
          <w:rFonts w:hint="eastAsia" w:ascii="微软雅黑" w:hAnsi="微软雅黑" w:eastAsia="微软雅黑"/>
          <w:b w:val="0"/>
          <w:color w:val="666666"/>
          <w:sz w:val="29"/>
          <w:szCs w:val="29"/>
        </w:rPr>
        <w:t>项目基本需求</w:t>
      </w:r>
    </w:p>
    <w:p w14:paraId="393860D7">
      <w:pPr>
        <w:rPr>
          <w:rStyle w:val="7"/>
          <w:rFonts w:ascii="微软雅黑" w:hAnsi="微软雅黑" w:eastAsia="微软雅黑"/>
          <w:b w:val="0"/>
          <w:color w:val="666666"/>
          <w:sz w:val="29"/>
          <w:szCs w:val="29"/>
        </w:rPr>
      </w:pPr>
    </w:p>
    <w:p w14:paraId="0DFC05E6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一、基本情况</w:t>
      </w:r>
    </w:p>
    <w:p w14:paraId="4406825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为满足《中华人民共和国网络安全法》《中华人民共和国密码法》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国家等保2.0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的相关要求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解决重要数据存储加密问题，有效保护</w:t>
      </w:r>
      <w:r>
        <w:rPr>
          <w:rFonts w:hint="eastAsia" w:ascii="宋体" w:hAnsi="宋体" w:eastAsia="宋体"/>
          <w:sz w:val="24"/>
          <w:szCs w:val="24"/>
        </w:rPr>
        <w:t>患者隐私信息、诊疗数据、医院运营核心数据、用户账号密钥等关键敏感数据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安全。我院计划在</w:t>
      </w:r>
      <w:r>
        <w:rPr>
          <w:rFonts w:hint="eastAsia" w:ascii="宋体" w:hAnsi="宋体" w:eastAsia="宋体"/>
          <w:sz w:val="24"/>
          <w:szCs w:val="24"/>
        </w:rPr>
        <w:t>现有安全防护体系基础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采购一套数据存储加密设备</w:t>
      </w:r>
      <w:r>
        <w:rPr>
          <w:rFonts w:hint="eastAsia" w:ascii="宋体" w:hAnsi="宋体" w:eastAsia="宋体"/>
          <w:sz w:val="24"/>
          <w:szCs w:val="24"/>
        </w:rPr>
        <w:t>，实现对重要数据的加密存储，补齐数据安全防护短板，规范核心数据全生命周期安全管理，筑牢医院数据安全防线。</w:t>
      </w:r>
    </w:p>
    <w:p w14:paraId="31C43632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二、项目建设目标</w:t>
      </w:r>
    </w:p>
    <w:p w14:paraId="5893996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购置国产化服务器密码机一台，建立标准化、合规化的数据加密防护体系，实现医院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重要</w:t>
      </w:r>
      <w:r>
        <w:rPr>
          <w:rFonts w:hint="eastAsia" w:ascii="宋体" w:hAnsi="宋体" w:eastAsia="宋体"/>
          <w:sz w:val="24"/>
          <w:szCs w:val="24"/>
        </w:rPr>
        <w:t>数据的加密存储、合规管控，提升核心数据抗泄露、抗篡改能力，满足网络安全等级保护、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密码安全、</w:t>
      </w:r>
      <w:r>
        <w:rPr>
          <w:rFonts w:hint="eastAsia" w:ascii="宋体" w:hAnsi="宋体" w:eastAsia="宋体"/>
          <w:sz w:val="24"/>
          <w:szCs w:val="24"/>
        </w:rPr>
        <w:t>数据安全相关法律法规合规要求，保障医院医疗数据、用户信息、运营数据的全程安全可控。</w:t>
      </w:r>
    </w:p>
    <w:p w14:paraId="76527B47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三、项目需求（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服务器密码机</w:t>
      </w:r>
      <w:r>
        <w:rPr>
          <w:rFonts w:hint="eastAsia" w:ascii="宋体" w:hAnsi="宋体" w:eastAsia="宋体"/>
          <w:b/>
          <w:bCs/>
          <w:sz w:val="24"/>
          <w:szCs w:val="24"/>
        </w:rPr>
        <w:t>）</w:t>
      </w:r>
    </w:p>
    <w:p w14:paraId="10738BD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采用国产硬件平台和操作系统</w:t>
      </w:r>
      <w:r>
        <w:rPr>
          <w:rFonts w:hint="eastAsia" w:ascii="宋体" w:hAnsi="宋体" w:eastAsia="宋体"/>
          <w:sz w:val="24"/>
          <w:szCs w:val="24"/>
        </w:rPr>
        <w:t>，2U机架式设备，≥6个10/100/1000M自适应电口，≥4个千兆SFP插槽，≥2个扩展插槽，交流冗余电源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内置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国密</w:t>
      </w:r>
      <w:r>
        <w:rPr>
          <w:rFonts w:hint="eastAsia" w:ascii="宋体" w:hAnsi="宋体" w:eastAsia="宋体"/>
          <w:sz w:val="24"/>
          <w:szCs w:val="24"/>
        </w:rPr>
        <w:t>密码卡；SM4算法加解密速度Mbps≥500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最大并发连接数≥8000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SM2密钥签名速率（次/秒）≥55000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SM2密钥验签速率（次/秒）35000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sz w:val="24"/>
          <w:szCs w:val="24"/>
        </w:rPr>
        <w:t>年基本型硬件维保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1EC1CE1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产品必须支持满足商用密码安全性评估要求的密码算法，如SM1、SM2、SM3、SM4、SM7、SM9、ZUC等；为满足兼容性还必须支持常见的国际对称和非对称加解密算法；如RSA、AES等；支持杂凑算法；如SHA-1、SHA-2等；</w:t>
      </w:r>
    </w:p>
    <w:p w14:paraId="7C2E185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产品支持</w:t>
      </w:r>
      <w:r>
        <w:rPr>
          <w:rFonts w:hint="eastAsia" w:ascii="宋体" w:hAnsi="宋体" w:eastAsia="宋体"/>
          <w:sz w:val="24"/>
          <w:szCs w:val="24"/>
        </w:rPr>
        <w:t>GM/T 0018《密码设备应用接口规范》，同时为了提高兼容性还需要满足GB/T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36322《信息安全技术 密码设备应用接口规范》；支持JAVA、C、HTTP等标准接口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0FDB326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产品必须</w:t>
      </w:r>
      <w:r>
        <w:rPr>
          <w:rFonts w:hint="eastAsia" w:ascii="宋体" w:hAnsi="宋体" w:eastAsia="宋体"/>
          <w:sz w:val="24"/>
          <w:szCs w:val="24"/>
          <w:lang w:eastAsia="zh-CN"/>
        </w:rPr>
        <w:t>通过国家密码管理局鉴定并获得商用密码产品认证证书。</w:t>
      </w:r>
      <w:bookmarkStart w:id="0" w:name="_GoBack"/>
      <w:bookmarkEnd w:id="0"/>
    </w:p>
    <w:p w14:paraId="2A36AAA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四、报价要求</w:t>
      </w:r>
    </w:p>
    <w:p w14:paraId="113E279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报价须含产品生产、运输、安装、调试、培训、税费等一切费用；</w:t>
      </w:r>
    </w:p>
    <w:p w14:paraId="72DD111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502AFD9E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41213B0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3037AC29">
      <w:pPr>
        <w:rPr>
          <w:rStyle w:val="7"/>
          <w:rFonts w:ascii="微软雅黑" w:hAnsi="微软雅黑" w:eastAsia="微软雅黑"/>
          <w:b w:val="0"/>
          <w:color w:val="666666"/>
          <w:sz w:val="29"/>
          <w:szCs w:val="29"/>
        </w:rPr>
      </w:pPr>
      <w:r>
        <w:rPr>
          <w:rStyle w:val="7"/>
          <w:rFonts w:hint="eastAsia" w:ascii="微软雅黑" w:hAnsi="微软雅黑" w:eastAsia="微软雅黑"/>
          <w:b w:val="0"/>
          <w:color w:val="666666"/>
          <w:sz w:val="29"/>
          <w:szCs w:val="29"/>
        </w:rPr>
        <w:t>附件2：</w:t>
      </w:r>
    </w:p>
    <w:p w14:paraId="18A42963">
      <w:pPr>
        <w:jc w:val="center"/>
        <w:rPr>
          <w:rFonts w:ascii="宋体" w:hAnsi="宋体" w:eastAsia="宋体" w:cs="宋体"/>
          <w:sz w:val="36"/>
          <w:szCs w:val="36"/>
          <w14:ligatures w14:val="none"/>
        </w:rPr>
      </w:pPr>
      <w:r>
        <w:rPr>
          <w:rFonts w:hint="eastAsia" w:ascii="宋体" w:hAnsi="宋体" w:eastAsia="宋体" w:cs="宋体"/>
          <w:szCs w:val="21"/>
          <w:shd w:val="clear" w:color="auto" w:fill="FFFFFF"/>
          <w14:ligatures w14:val="none"/>
        </w:rPr>
        <w:t> </w:t>
      </w:r>
      <w:r>
        <w:rPr>
          <w:rFonts w:hint="eastAsia" w:ascii="宋体" w:hAnsi="宋体" w:eastAsia="宋体" w:cs="宋体"/>
          <w:sz w:val="36"/>
          <w:szCs w:val="36"/>
          <w14:ligatures w14:val="none"/>
        </w:rPr>
        <w:t>调研报名表</w:t>
      </w:r>
    </w:p>
    <w:p w14:paraId="565B4DFB">
      <w:pPr>
        <w:jc w:val="center"/>
        <w:rPr>
          <w:rFonts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 xml:space="preserve">                                           报名日期：   年   月   日</w:t>
      </w:r>
    </w:p>
    <w:p w14:paraId="37DA8F5C">
      <w:pPr>
        <w:jc w:val="right"/>
        <w:rPr>
          <w:rFonts w:ascii="宋体" w:hAnsi="宋体" w:eastAsia="宋体" w:cs="宋体"/>
          <w:sz w:val="24"/>
          <w:szCs w:val="24"/>
          <w14:ligatures w14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08"/>
        <w:gridCol w:w="2408"/>
        <w:gridCol w:w="2408"/>
      </w:tblGrid>
      <w:tr w14:paraId="2260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98" w:type="dxa"/>
            <w:vAlign w:val="center"/>
          </w:tcPr>
          <w:p w14:paraId="16C45EEF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7224" w:type="dxa"/>
            <w:gridSpan w:val="3"/>
            <w:vAlign w:val="center"/>
          </w:tcPr>
          <w:p w14:paraId="31933899">
            <w:pPr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</w:tc>
      </w:tr>
      <w:tr w14:paraId="586F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31A6ED3D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单位全称</w:t>
            </w:r>
          </w:p>
        </w:tc>
        <w:tc>
          <w:tcPr>
            <w:tcW w:w="7224" w:type="dxa"/>
            <w:gridSpan w:val="3"/>
            <w:vAlign w:val="center"/>
          </w:tcPr>
          <w:p w14:paraId="15A1B867">
            <w:pPr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</w:tc>
      </w:tr>
      <w:tr w14:paraId="112C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63645EBE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单位地址</w:t>
            </w:r>
          </w:p>
        </w:tc>
        <w:tc>
          <w:tcPr>
            <w:tcW w:w="7224" w:type="dxa"/>
            <w:gridSpan w:val="3"/>
            <w:vAlign w:val="center"/>
          </w:tcPr>
          <w:p w14:paraId="074719AE">
            <w:pPr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</w:tc>
      </w:tr>
      <w:tr w14:paraId="3FF2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2D575439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单位类型</w:t>
            </w:r>
          </w:p>
        </w:tc>
        <w:tc>
          <w:tcPr>
            <w:tcW w:w="7224" w:type="dxa"/>
            <w:gridSpan w:val="3"/>
            <w:vAlign w:val="center"/>
          </w:tcPr>
          <w:p w14:paraId="557B93D9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 xml:space="preserve">大型    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 xml:space="preserve">中型   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 xml:space="preserve">小型   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微型</w:t>
            </w:r>
          </w:p>
        </w:tc>
      </w:tr>
      <w:tr w14:paraId="78EF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36E8DB7A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2408" w:type="dxa"/>
            <w:vAlign w:val="center"/>
          </w:tcPr>
          <w:p w14:paraId="01044C5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Align w:val="center"/>
          </w:tcPr>
          <w:p w14:paraId="16956BAD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2408" w:type="dxa"/>
            <w:vAlign w:val="center"/>
          </w:tcPr>
          <w:p w14:paraId="1FBEACF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</w:tc>
      </w:tr>
      <w:tr w14:paraId="294D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298" w:type="dxa"/>
            <w:vAlign w:val="center"/>
          </w:tcPr>
          <w:p w14:paraId="787CBB23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报名签字</w:t>
            </w:r>
          </w:p>
        </w:tc>
        <w:tc>
          <w:tcPr>
            <w:tcW w:w="7224" w:type="dxa"/>
            <w:gridSpan w:val="3"/>
            <w:vAlign w:val="center"/>
          </w:tcPr>
          <w:p w14:paraId="0D83915B">
            <w:pPr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  <w:p w14:paraId="089E9AF9">
            <w:pPr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  <w:p w14:paraId="19E791AA">
            <w:pPr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 xml:space="preserve">                                  公章：</w:t>
            </w:r>
          </w:p>
          <w:p w14:paraId="5AB096B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</w:tc>
      </w:tr>
    </w:tbl>
    <w:p w14:paraId="2E1DCE66">
      <w:pPr>
        <w:rPr>
          <w:rFonts w:ascii="Calibri" w:hAnsi="Calibri" w:eastAsia="宋体" w:cs="Times New Roman"/>
          <w:szCs w:val="24"/>
          <w14:ligatures w14:val="none"/>
        </w:rPr>
      </w:pPr>
    </w:p>
    <w:p w14:paraId="5DFDA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2ZkZTJjNjgwZmE0NzlhYWVjMWE2OWVhOWRmNDUifQ=="/>
  </w:docVars>
  <w:rsids>
    <w:rsidRoot w:val="00453C4E"/>
    <w:rsid w:val="00031097"/>
    <w:rsid w:val="00050412"/>
    <w:rsid w:val="00055E86"/>
    <w:rsid w:val="00060983"/>
    <w:rsid w:val="00094383"/>
    <w:rsid w:val="001026B5"/>
    <w:rsid w:val="0011647F"/>
    <w:rsid w:val="001929AB"/>
    <w:rsid w:val="001B5F29"/>
    <w:rsid w:val="001D00A7"/>
    <w:rsid w:val="001D1960"/>
    <w:rsid w:val="002524D7"/>
    <w:rsid w:val="00296713"/>
    <w:rsid w:val="00297D9C"/>
    <w:rsid w:val="002A60EC"/>
    <w:rsid w:val="002C4207"/>
    <w:rsid w:val="002D12B7"/>
    <w:rsid w:val="003E0D0C"/>
    <w:rsid w:val="003E1030"/>
    <w:rsid w:val="004066EB"/>
    <w:rsid w:val="00443311"/>
    <w:rsid w:val="004439D5"/>
    <w:rsid w:val="00453C4E"/>
    <w:rsid w:val="00481318"/>
    <w:rsid w:val="00486D5F"/>
    <w:rsid w:val="004B6EB3"/>
    <w:rsid w:val="004C5C75"/>
    <w:rsid w:val="004D295D"/>
    <w:rsid w:val="00557D13"/>
    <w:rsid w:val="00586453"/>
    <w:rsid w:val="005B520F"/>
    <w:rsid w:val="00623E36"/>
    <w:rsid w:val="00650B01"/>
    <w:rsid w:val="00652014"/>
    <w:rsid w:val="00666353"/>
    <w:rsid w:val="006A2240"/>
    <w:rsid w:val="006D7478"/>
    <w:rsid w:val="006F4436"/>
    <w:rsid w:val="007523B1"/>
    <w:rsid w:val="007719BC"/>
    <w:rsid w:val="00883871"/>
    <w:rsid w:val="008839BD"/>
    <w:rsid w:val="008B03BF"/>
    <w:rsid w:val="008B160D"/>
    <w:rsid w:val="008E4A72"/>
    <w:rsid w:val="009014D5"/>
    <w:rsid w:val="009519BC"/>
    <w:rsid w:val="009564BA"/>
    <w:rsid w:val="0098759A"/>
    <w:rsid w:val="009E006F"/>
    <w:rsid w:val="00A936B0"/>
    <w:rsid w:val="00B40C5B"/>
    <w:rsid w:val="00B427B5"/>
    <w:rsid w:val="00C33767"/>
    <w:rsid w:val="00CA7022"/>
    <w:rsid w:val="00CC6A00"/>
    <w:rsid w:val="00D06BC3"/>
    <w:rsid w:val="00D423CF"/>
    <w:rsid w:val="00D563A7"/>
    <w:rsid w:val="00D572AC"/>
    <w:rsid w:val="00D944BE"/>
    <w:rsid w:val="00DC39D2"/>
    <w:rsid w:val="00DE740C"/>
    <w:rsid w:val="00E012C2"/>
    <w:rsid w:val="00E24F8A"/>
    <w:rsid w:val="00EC15A4"/>
    <w:rsid w:val="00F15C51"/>
    <w:rsid w:val="00F520D8"/>
    <w:rsid w:val="00F520F7"/>
    <w:rsid w:val="00F91F73"/>
    <w:rsid w:val="00FE4B48"/>
    <w:rsid w:val="03C4523A"/>
    <w:rsid w:val="04BA2023"/>
    <w:rsid w:val="104800D6"/>
    <w:rsid w:val="36F6663C"/>
    <w:rsid w:val="39DB5E04"/>
    <w:rsid w:val="3A1C1146"/>
    <w:rsid w:val="4C675BBA"/>
    <w:rsid w:val="54C53E63"/>
    <w:rsid w:val="58526DB5"/>
    <w:rsid w:val="59063F4C"/>
    <w:rsid w:val="66FF6E40"/>
    <w:rsid w:val="75644ADD"/>
    <w:rsid w:val="7B2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1065</Words>
  <Characters>1147</Characters>
  <Lines>18</Lines>
  <Paragraphs>5</Paragraphs>
  <TotalTime>7</TotalTime>
  <ScaleCrop>false</ScaleCrop>
  <LinksUpToDate>false</LinksUpToDate>
  <CharactersWithSpaces>1247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2024-04-11T08:11:00Z</dcterms:created>
  <dc:creator>admin</dc:creator>
  <cp:lastModifiedBy>张尼</cp:lastModifiedBy>
  <dcterms:modified xsi:type="dcterms:W3CDTF">2026-07-08T06:31:55Z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3DB44A735F3C4AC48F414CF41085D608_13</vt:lpwstr>
  </property>
  <property fmtid="{D5CDD505-2E9C-101B-9397-08002B2CF9AE}" pid="4" name="KSOTemplateDocerSaveRecord">
    <vt:lpwstr>eyJoZGlkIjoiMDFlNGViNGMwYWFlNzVkMzY2ZjYyMGU1ODE3YTYwZDgiLCJ1c2VySWQiOiIxODEwNjI1ODc5In0=</vt:lpwstr>
  </property>
</Properties>
</file>