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3216">
      <w:pPr>
        <w:tabs>
          <w:tab w:val="left" w:pos="360"/>
        </w:tabs>
        <w:ind w:firstLine="560"/>
        <w:jc w:val="left"/>
        <w:rPr>
          <w:rFonts w:ascii="宋体" w:hAnsi="宋体" w:cs="宋体"/>
          <w:b/>
          <w:color w:val="auto"/>
          <w:sz w:val="28"/>
          <w:szCs w:val="28"/>
        </w:rPr>
      </w:pPr>
      <w:bookmarkStart w:id="0" w:name="_GoBack"/>
      <w:bookmarkEnd w:id="0"/>
    </w:p>
    <w:p w14:paraId="32B7F46E">
      <w:pPr>
        <w:tabs>
          <w:tab w:val="left" w:pos="360"/>
        </w:tabs>
        <w:ind w:firstLine="560"/>
        <w:jc w:val="center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ascii="宋体" w:hAnsi="宋体" w:cs="宋体"/>
          <w:b/>
          <w:color w:val="auto"/>
          <w:sz w:val="28"/>
          <w:szCs w:val="28"/>
        </w:rPr>
        <w:t>点对点应答表</w:t>
      </w:r>
    </w:p>
    <w:p w14:paraId="2876AF0D">
      <w:pPr>
        <w:pStyle w:val="7"/>
        <w:rPr>
          <w:color w:val="auto"/>
        </w:rPr>
      </w:pPr>
    </w:p>
    <w:p w14:paraId="3632EA59">
      <w:pPr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项目名称：</w:t>
      </w:r>
      <w:r>
        <w:rPr>
          <w:rFonts w:hint="eastAsia"/>
          <w:b/>
          <w:bCs/>
          <w:color w:val="auto"/>
          <w:sz w:val="24"/>
        </w:rPr>
        <w:t>天津市</w:t>
      </w:r>
      <w:r>
        <w:rPr>
          <w:rFonts w:hint="eastAsia"/>
          <w:b/>
          <w:bCs/>
          <w:color w:val="auto"/>
          <w:sz w:val="24"/>
          <w:lang w:val="en-US" w:eastAsia="zh-CN"/>
        </w:rPr>
        <w:t>泰达</w:t>
      </w:r>
      <w:r>
        <w:rPr>
          <w:rFonts w:hint="eastAsia"/>
          <w:b/>
          <w:bCs/>
          <w:color w:val="auto"/>
          <w:sz w:val="24"/>
        </w:rPr>
        <w:t>医院招标代理机构遴选项目</w:t>
      </w:r>
    </w:p>
    <w:tbl>
      <w:tblPr>
        <w:tblStyle w:val="5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727"/>
        <w:gridCol w:w="2836"/>
        <w:gridCol w:w="1108"/>
        <w:gridCol w:w="1267"/>
      </w:tblGrid>
      <w:tr w14:paraId="7EC8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C9A112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序号</w:t>
            </w:r>
          </w:p>
        </w:tc>
        <w:tc>
          <w:tcPr>
            <w:tcW w:w="2727" w:type="dxa"/>
            <w:vAlign w:val="center"/>
          </w:tcPr>
          <w:p w14:paraId="565346E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要求</w:t>
            </w:r>
          </w:p>
        </w:tc>
        <w:tc>
          <w:tcPr>
            <w:tcW w:w="2836" w:type="dxa"/>
            <w:vAlign w:val="center"/>
          </w:tcPr>
          <w:p w14:paraId="4100D57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响应应答</w:t>
            </w:r>
          </w:p>
        </w:tc>
        <w:tc>
          <w:tcPr>
            <w:tcW w:w="1108" w:type="dxa"/>
            <w:vAlign w:val="center"/>
          </w:tcPr>
          <w:p w14:paraId="39299FC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偏离说明</w:t>
            </w:r>
          </w:p>
        </w:tc>
        <w:tc>
          <w:tcPr>
            <w:tcW w:w="1267" w:type="dxa"/>
            <w:vAlign w:val="center"/>
          </w:tcPr>
          <w:p w14:paraId="4D981BC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技术支撑材料页码</w:t>
            </w:r>
          </w:p>
        </w:tc>
      </w:tr>
      <w:tr w14:paraId="5C62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71" w:type="dxa"/>
            <w:vAlign w:val="center"/>
          </w:tcPr>
          <w:p w14:paraId="30EAE381"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vAlign w:val="center"/>
          </w:tcPr>
          <w:p w14:paraId="77EC0011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........</w:t>
            </w:r>
          </w:p>
        </w:tc>
        <w:tc>
          <w:tcPr>
            <w:tcW w:w="2836" w:type="dxa"/>
            <w:vAlign w:val="center"/>
          </w:tcPr>
          <w:p w14:paraId="78A36CA0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3BE9D20E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4E44D5D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7074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71" w:type="dxa"/>
            <w:vAlign w:val="center"/>
          </w:tcPr>
          <w:p w14:paraId="6495FE58"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vAlign w:val="center"/>
          </w:tcPr>
          <w:p w14:paraId="5B6EDDA8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410206C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7B51FB42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0C476541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257D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1" w:type="dxa"/>
            <w:vAlign w:val="center"/>
          </w:tcPr>
          <w:p w14:paraId="45AF0925"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vAlign w:val="center"/>
          </w:tcPr>
          <w:p w14:paraId="3F2A2671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B3EACA2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12EE116C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85C24C9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2AB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3D3D8AC2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vAlign w:val="center"/>
          </w:tcPr>
          <w:p w14:paraId="2797E8F3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85FD164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B3187D2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629A63D4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7C69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1" w:type="dxa"/>
            <w:vAlign w:val="center"/>
          </w:tcPr>
          <w:p w14:paraId="5B3CEE7C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vAlign w:val="center"/>
          </w:tcPr>
          <w:p w14:paraId="2A6481CA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28E19614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4D51E933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3D781EB6">
            <w:pPr>
              <w:spacing w:line="38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03DE3011">
      <w:p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注：</w:t>
      </w:r>
    </w:p>
    <w:p w14:paraId="49316FC4">
      <w:p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 不如实填写偏离情况的响应文件将视为虚假材料。</w:t>
      </w:r>
    </w:p>
    <w:p w14:paraId="03D20137">
      <w:p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 技术要求指招标文件中规定的具体要求。</w:t>
      </w:r>
    </w:p>
    <w:p w14:paraId="7F5364DD">
      <w:p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3. 响应应答指供应商的实际情况。</w:t>
      </w:r>
    </w:p>
    <w:p w14:paraId="2C77C8CD">
      <w:p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4. 偏离说明指技术要求与响应应答之间的不同之处。</w:t>
      </w:r>
    </w:p>
    <w:p w14:paraId="34D0A7CA">
      <w:p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5. 如有技术支撑材料，请在“技术支撑材料页码”中填写页码，未填写视为无技术支撑材料。</w:t>
      </w:r>
    </w:p>
    <w:p w14:paraId="37E51179">
      <w:pPr>
        <w:pStyle w:val="7"/>
        <w:spacing w:line="360" w:lineRule="auto"/>
        <w:rPr>
          <w:rFonts w:ascii="宋体" w:hAnsi="宋体" w:eastAsia="宋体" w:cs="宋体"/>
          <w:color w:val="auto"/>
          <w:szCs w:val="21"/>
        </w:rPr>
      </w:pPr>
    </w:p>
    <w:p w14:paraId="273AB3CB">
      <w:pPr>
        <w:spacing w:line="360" w:lineRule="auto"/>
        <w:ind w:left="192" w:firstLine="3454" w:firstLineChars="1645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供应商授权代表签字：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    </w:t>
      </w:r>
    </w:p>
    <w:p w14:paraId="1DD23FF3">
      <w:pPr>
        <w:spacing w:line="360" w:lineRule="auto"/>
        <w:ind w:left="192" w:firstLine="3454" w:firstLineChars="1645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日              期：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    </w:t>
      </w:r>
    </w:p>
    <w:p w14:paraId="600214D6">
      <w:pPr>
        <w:spacing w:line="360" w:lineRule="auto"/>
        <w:ind w:firstLine="3675" w:firstLineChars="1750"/>
        <w:rPr>
          <w:color w:val="auto"/>
          <w:u w:val="single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供应商名称（公章）： 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yMDI5MWJkYTJiOTM3YmVmN2QzMTM3MGI1M2Q4ZGUifQ=="/>
    <w:docVar w:name="KSO_WPS_MARK_KEY" w:val="e760b53d-dfe8-424f-8f1d-aaeb7a2607cb"/>
  </w:docVars>
  <w:rsids>
    <w:rsidRoot w:val="054C14B3"/>
    <w:rsid w:val="00084660"/>
    <w:rsid w:val="001774AB"/>
    <w:rsid w:val="00597976"/>
    <w:rsid w:val="00784E14"/>
    <w:rsid w:val="008B409F"/>
    <w:rsid w:val="009D6D49"/>
    <w:rsid w:val="00AD28AB"/>
    <w:rsid w:val="00D048A8"/>
    <w:rsid w:val="00EB4F18"/>
    <w:rsid w:val="054C14B3"/>
    <w:rsid w:val="087B72AE"/>
    <w:rsid w:val="279753B4"/>
    <w:rsid w:val="344A1681"/>
    <w:rsid w:val="3655027B"/>
    <w:rsid w:val="78674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B508-6C9A-411B-85EA-1EE9BE521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211</Characters>
  <Lines>2</Lines>
  <Paragraphs>1</Paragraphs>
  <TotalTime>8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2024-01-12T08:11:00Z</dcterms:created>
  <dc:creator>刘明涛</dc:creator>
  <cp:lastModifiedBy>太平无事</cp:lastModifiedBy>
  <cp:lastPrinted>2024-03-01T02:37:00Z</cp:lastPrinted>
  <dcterms:modified xsi:type="dcterms:W3CDTF">2025-10-22T06:04:05Z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A45521FB5E1445B29E360A2A0DE5F993_11</vt:lpwstr>
  </property>
  <property fmtid="{D5CDD505-2E9C-101B-9397-08002B2CF9AE}" pid="4" name="KSOTemplateDocerSaveRecord">
    <vt:lpwstr>eyJoZGlkIjoiNTA3YmM3Y2VmZjI0OWM3ZmY2ZjVkOGI3OTYzMWIyZjkiLCJ1c2VySWQiOiIxMjAxMjAwNzk1In0=</vt:lpwstr>
  </property>
</Properties>
</file>